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Pr="00E503AA" w:rsidRDefault="00CE3030" w:rsidP="00CE3030">
      <w:pPr>
        <w:shd w:val="clear" w:color="auto" w:fill="FFFFFF"/>
        <w:tabs>
          <w:tab w:val="center" w:pos="467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СОГЛАСОВАНО                                                                             УТВЕРЖДАЮ</w:t>
      </w:r>
    </w:p>
    <w:p w:rsidR="00CE3030" w:rsidRPr="00E503AA" w:rsidRDefault="00991799" w:rsidP="00CE3030">
      <w:pPr>
        <w:shd w:val="clear" w:color="auto" w:fill="FFFFFF"/>
        <w:tabs>
          <w:tab w:val="center" w:pos="467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Совета</w:t>
      </w:r>
      <w:r w:rsidR="00CE3030" w:rsidRPr="00E50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 w:rsidR="00CE3030" w:rsidRPr="00E50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Заведующая МБДОУ</w:t>
      </w:r>
    </w:p>
    <w:p w:rsidR="00CE3030" w:rsidRPr="00E503AA" w:rsidRDefault="00CE3030" w:rsidP="00CE3030">
      <w:pPr>
        <w:shd w:val="clear" w:color="auto" w:fill="FFFFFF"/>
        <w:tabs>
          <w:tab w:val="center" w:pos="467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________________Е.Н. Горбунова                    детский сад № 2 с. Богородское</w:t>
      </w:r>
    </w:p>
    <w:p w:rsidR="00CE3030" w:rsidRPr="00E503AA" w:rsidRDefault="00CE3030" w:rsidP="00CE3030">
      <w:pPr>
        <w:shd w:val="clear" w:color="auto" w:fill="FFFFFF"/>
        <w:tabs>
          <w:tab w:val="center" w:pos="4677"/>
        </w:tabs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________________Е.В. Шевченко</w:t>
      </w:r>
    </w:p>
    <w:p w:rsidR="00CE3030" w:rsidRPr="00E503AA" w:rsidRDefault="00CE3030" w:rsidP="00CE3030">
      <w:pPr>
        <w:shd w:val="clear" w:color="auto" w:fill="FFFFFF"/>
        <w:tabs>
          <w:tab w:val="center" w:pos="4677"/>
        </w:tabs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F70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 w:rsidR="00083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№ 11 от 31.08.2023</w:t>
      </w:r>
      <w:r w:rsidRPr="00E50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CE3030" w:rsidRDefault="00CE3030" w:rsidP="00CE30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CE30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E3030" w:rsidRPr="00CE3030" w:rsidRDefault="00CE3030" w:rsidP="00CE30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 о форме, периодичности и порядке текущего контроля успеваемости и промежуточной аттестации воспитанников</w:t>
      </w:r>
      <w:r w:rsidR="00CC29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МБДОУ детский сад № 2 с</w:t>
      </w:r>
      <w:bookmarkStart w:id="0" w:name="_GoBack"/>
      <w:bookmarkEnd w:id="0"/>
      <w:r w:rsidRPr="00CE3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ельского поселения «Село Богородское»</w:t>
      </w: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9745C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3030" w:rsidRDefault="00CE3030" w:rsidP="00CE30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с. Богородское</w:t>
      </w:r>
    </w:p>
    <w:p w:rsidR="00CE3030" w:rsidRDefault="00083B97" w:rsidP="00CE30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2023</w:t>
      </w:r>
      <w:r w:rsidR="00CE303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год</w:t>
      </w:r>
    </w:p>
    <w:p w:rsidR="009745C2" w:rsidRPr="00CE3030" w:rsidRDefault="009745C2" w:rsidP="00CE30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I.</w:t>
      </w:r>
      <w:r w:rsidR="00CE3030" w:rsidRPr="00CE3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Общие положения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Положение о форме, периодичности и порядке текущего контроля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успеваемости и пром</w:t>
      </w:r>
      <w:r w:rsidR="00CE3030"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ежуточной аттестации </w:t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(воспитанников)</w:t>
      </w:r>
      <w:r w:rsid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детский сад № 2 с</w:t>
      </w:r>
      <w:r w:rsidR="00CE3030"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ельского поселения «Село Богородское»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ДОУ), освоения основнойобразовательная программа дошкольного образования (далее — Положение)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 в соответствии с: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29.12.2012 №273-Ф3 «Об образовании в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Федерации».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Министерства образования и науки Российской Федерации от 17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 2013 г. N 1155 «Об утверждении федерального государственного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стандарта дошкольного образования» (далее — ФГОС ДО).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Министерства образования и науки Российской Федерации от 30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 2013 г. N 1014 «Порядок организации и осуществления образовательной</w:t>
      </w:r>
      <w:r w:rsidR="00083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по основным образовательным программам дошкольного</w:t>
      </w:r>
      <w:r w:rsidR="00083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образования».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ДОУ.</w:t>
      </w:r>
    </w:p>
    <w:p w:rsidR="00CE3030" w:rsidRDefault="00CE3030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1.2.Настоящее Положение устанавливает правила организации и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текущего контроля (далее-М</w:t>
      </w:r>
      <w:r w:rsid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ониторинг) освоения воспитанниками </w:t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основнойобразовательнойпрограммыдошкольного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 соответствующие права, обязанности и ответственность участниковобразовательной деятельности, должностных лиц ДОУ.</w:t>
      </w:r>
    </w:p>
    <w:p w:rsidR="00CE3030" w:rsidRDefault="00CE3030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Мониторинг предусматривает сбор, системный учет, обработку и анализ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об организации и результатах воспитательно-образовательного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 для эффективного решения задач управления качеством образования вДОУ.</w:t>
      </w:r>
    </w:p>
    <w:p w:rsidR="00CE3030" w:rsidRDefault="00CE3030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Настоящее Положение является локальным нормативным актом,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регламентирующим деятельность ДОУ.</w:t>
      </w:r>
    </w:p>
    <w:p w:rsidR="00CE3030" w:rsidRDefault="00CE3030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Вопросы текущего контроля рассматриваются на заседаниях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совета, совещаниях при заведующем в соответствии с планомработы.</w:t>
      </w:r>
    </w:p>
    <w:p w:rsidR="00CE3030" w:rsidRDefault="00CE3030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Срок данного Положения не ограничен. Положение действует до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 нового.</w:t>
      </w:r>
    </w:p>
    <w:p w:rsidR="00CE3030" w:rsidRDefault="00CE3030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C2" w:rsidRPr="00CE3030" w:rsidRDefault="009745C2" w:rsidP="00CE30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Цель, з</w:t>
      </w:r>
      <w:r w:rsidR="00CE3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адачи и направления мониторинга</w:t>
      </w:r>
    </w:p>
    <w:p w:rsidR="00CE3030" w:rsidRDefault="00CE3030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Целью организации текущего контроля (мониторинга) является оценка и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образовательной деятельности, условий среды ДОУ для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предупреждения возможных неблагоприятных воздействий на развитие детей.</w:t>
      </w:r>
    </w:p>
    <w:p w:rsidR="00CE3030" w:rsidRDefault="00CE3030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текущего мониторинга: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сбор, обработка и анализ информации по различным аспектам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деятельности;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принятие мер по усилению положительных и одновременно ослаблению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отрицательных факторов, влияющих на образовательную деятельность;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оценивание результатов принятых мер в соответствии с требованиями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государственного образовательного стандарта дошкольного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образования.</w:t>
      </w:r>
    </w:p>
    <w:p w:rsidR="00CE3030" w:rsidRDefault="00CE3030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Направления мониторинга определяются в соответствии с целью и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ДОУ. Направлениями мониторинга могут быть: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 базовых и парциальных учебных программ;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физического и психического развития воспитанников;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 здоровья воспитанников;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адаптация вновь прибывших детей к условиям ДОУ;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готовность детей подготовительных групп к школе;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эмоциональное благополучие воспитанников в ДОУ;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профессиональной компетентности педагогов;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инновационных процессов и их влияние на повышение качества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ДОУ;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предметно-развивающая среда;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материально-техническоеипрограммно-методическое</w:t>
      </w:r>
    </w:p>
    <w:p w:rsidR="009745C2" w:rsidRPr="00CE3030" w:rsidRDefault="00CE3030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745C2"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беспечениевоспитательно-образовательного процесса;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удовлетворенность родителей качеством предоставляемых ДОУ услуг;</w:t>
      </w:r>
    </w:p>
    <w:p w:rsidR="00CE3030" w:rsidRDefault="00CE3030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C2" w:rsidRPr="00CE3030" w:rsidRDefault="00CE3030" w:rsidP="00CE30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Организация мониторинга</w:t>
      </w:r>
    </w:p>
    <w:p w:rsidR="00CE3030" w:rsidRDefault="00CE3030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Мониторинг осуществляется на основе образовательной программы и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годового плана ДОУ.</w:t>
      </w:r>
    </w:p>
    <w:p w:rsidR="00CE3030" w:rsidRDefault="00CE3030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3.2.При реализации программы проводится оценка индивидуального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детей. Такая оценка проводится педагогическим работником в рамкахпедагогической диагностики (оценка индивидуального развития детейдошкольного возраста, связанной с оценкой эффективности педагогическихдействий, лежащей в основе их дальнейшего планирования).</w:t>
      </w:r>
    </w:p>
    <w:p w:rsidR="00CE3030" w:rsidRDefault="00CE3030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C2" w:rsidRPr="00CE3030" w:rsidRDefault="00CE3030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Результаты м</w:t>
      </w:r>
      <w:r w:rsidR="009745C2"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ониторинга могут использоваться исключительно для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следующих образовательных задач:индивидуализации образования (в том числе поддержки ребенка, построенияего образовательной траектории или профессиональной коррекции особенностейего развития);оптимизации работы с группой детей.</w:t>
      </w:r>
    </w:p>
    <w:p w:rsidR="009745C2" w:rsidRPr="00CE3030" w:rsidRDefault="00CE3030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9745C2"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При необходимости используется психологическая диагностика развития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(выявление и изучение </w:t>
      </w:r>
      <w:r w:rsid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 – психологических </w:t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детей), которую проводят квалифицированные сп</w:t>
      </w:r>
      <w:r w:rsidR="005A25FC">
        <w:rPr>
          <w:rFonts w:ascii="Times New Roman" w:eastAsia="Times New Roman" w:hAnsi="Times New Roman" w:cs="Times New Roman"/>
          <w:sz w:val="28"/>
          <w:szCs w:val="28"/>
          <w:lang w:eastAsia="ru-RU"/>
        </w:rPr>
        <w:t>ециалисты (педагоги - психологи</w:t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A25FC" w:rsidRDefault="005A25FC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C2" w:rsidRPr="00CE3030" w:rsidRDefault="005A25FC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745C2"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.5. Участие ребенка в психологической и педагогической диагностике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только с письменного согласияродителей (законных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представителей).</w:t>
      </w:r>
    </w:p>
    <w:p w:rsidR="005A25FC" w:rsidRDefault="005A25FC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C2" w:rsidRPr="00CE3030" w:rsidRDefault="005A25FC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745C2"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.6.В работе по проведению мониторинга качества образования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 следующие методы: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(целенаправленное и систематическое изучение объекта, сбор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 фиксация действий и проявлений поведения объекта);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 (создание исследовательских ситуаций для изучения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проявлений);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беседа;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опрос;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анкетирование;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тестирование;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продуктов деятельности;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сравнительный анализ.</w:t>
      </w:r>
    </w:p>
    <w:p w:rsidR="005A25FC" w:rsidRDefault="005A25FC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C2" w:rsidRPr="00CE3030" w:rsidRDefault="005A25FC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745C2"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.7. Требования к собираемой информации: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полнота;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конкретность;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объективность;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своевременность.</w:t>
      </w:r>
    </w:p>
    <w:p w:rsidR="005A25FC" w:rsidRDefault="005A25FC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C2" w:rsidRPr="00CE3030" w:rsidRDefault="005A25FC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745C2"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.8.Формой отчета является аналитическая справка, которая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 не позднее 7 дней с момента завершения мониторинга.</w:t>
      </w:r>
    </w:p>
    <w:p w:rsidR="005A25FC" w:rsidRDefault="005A25FC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C2" w:rsidRPr="00CE3030" w:rsidRDefault="005A25FC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745C2"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.9. По итогам 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ниторинга проводятся заседания педагогического с</w:t>
      </w:r>
      <w:r w:rsidR="009745C2"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производственные собрания, административные и педагогические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совещания.</w:t>
      </w:r>
    </w:p>
    <w:p w:rsidR="005A25FC" w:rsidRDefault="005A25FC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C2" w:rsidRPr="00CE3030" w:rsidRDefault="005A25FC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745C2"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.10. По окончании учебного года, на основании аналитических справок по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 мониторинга, определяется эффективность проведенной работы,</w:t>
      </w:r>
    </w:p>
    <w:p w:rsidR="009745C2" w:rsidRPr="00CE3030" w:rsidRDefault="009745C2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0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сопоставление с нормативными показателями, вырабатываются и определяютсяпроблемы, пути их решения и приоритетные задачи ДОУ для реализации в новомучебном году.</w:t>
      </w:r>
    </w:p>
    <w:p w:rsidR="005A25FC" w:rsidRDefault="005A25FC" w:rsidP="00974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E60" w:rsidRDefault="00993E60"/>
    <w:sectPr w:rsidR="00993E60" w:rsidSect="00993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E7C90"/>
    <w:rsid w:val="00083B97"/>
    <w:rsid w:val="00397692"/>
    <w:rsid w:val="005A25FC"/>
    <w:rsid w:val="006E7C90"/>
    <w:rsid w:val="008629BB"/>
    <w:rsid w:val="009745C2"/>
    <w:rsid w:val="00987359"/>
    <w:rsid w:val="00991799"/>
    <w:rsid w:val="00993E60"/>
    <w:rsid w:val="00A91671"/>
    <w:rsid w:val="00B618DB"/>
    <w:rsid w:val="00CA219E"/>
    <w:rsid w:val="00CC29F3"/>
    <w:rsid w:val="00CE3030"/>
    <w:rsid w:val="00F70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Админ</cp:lastModifiedBy>
  <cp:revision>14</cp:revision>
  <cp:lastPrinted>2022-09-16T05:00:00Z</cp:lastPrinted>
  <dcterms:created xsi:type="dcterms:W3CDTF">2020-03-25T00:55:00Z</dcterms:created>
  <dcterms:modified xsi:type="dcterms:W3CDTF">2024-04-17T00:27:00Z</dcterms:modified>
</cp:coreProperties>
</file>