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53" w:rsidRDefault="00E00BB5">
      <w:pPr>
        <w:pStyle w:val="30"/>
        <w:shd w:val="clear" w:color="auto" w:fill="auto"/>
        <w:spacing w:after="184" w:line="280" w:lineRule="exact"/>
        <w:ind w:right="240"/>
      </w:pPr>
      <w:r>
        <w:t>Безопасность внутреннего помещения (группового и внегруппового)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AF5153" w:rsidRDefault="00E00BB5">
      <w:pPr>
        <w:pStyle w:val="20"/>
        <w:shd w:val="clear" w:color="auto" w:fill="auto"/>
        <w:spacing w:before="0"/>
        <w:ind w:left="380" w:firstLine="0"/>
        <w:jc w:val="left"/>
      </w:pPr>
      <w:r>
        <w:t>Одним из приоритетных направлений обеспечения деятельности функционирования МБДОУ является система обеспечения и поддержания условий комплексной безопасности и антитеррористической защищенности. Комплексная безопасность включает: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firstLine="0"/>
      </w:pPr>
      <w:r>
        <w:t>Обеспечение охраны труда работников ДОУ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firstLine="0"/>
      </w:pPr>
      <w:r>
        <w:t>Противопожарную безопасность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firstLine="0"/>
      </w:pPr>
      <w:r>
        <w:t>Антитеррористическую защищенность и гражданскую оборону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firstLine="0"/>
      </w:pPr>
      <w:r>
        <w:t>Профилактику дорожно-транспортного травматизма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firstLine="0"/>
      </w:pPr>
      <w:r>
        <w:t>Обеспечение охраны жизни и здоровья воспитанников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AF5153" w:rsidRDefault="00E00BB5">
      <w:pPr>
        <w:pStyle w:val="20"/>
        <w:numPr>
          <w:ilvl w:val="0"/>
          <w:numId w:val="2"/>
        </w:numPr>
        <w:shd w:val="clear" w:color="auto" w:fill="auto"/>
        <w:tabs>
          <w:tab w:val="left" w:pos="634"/>
        </w:tabs>
        <w:spacing w:before="0"/>
        <w:ind w:left="380" w:firstLine="0"/>
      </w:pPr>
      <w:r>
        <w:t>система оповещения о пожаре с выводом сигнала на пульт центральной</w:t>
      </w:r>
    </w:p>
    <w:p w:rsidR="00AF5153" w:rsidRDefault="00E00BB5">
      <w:pPr>
        <w:pStyle w:val="20"/>
        <w:shd w:val="clear" w:color="auto" w:fill="auto"/>
        <w:tabs>
          <w:tab w:val="left" w:pos="8395"/>
        </w:tabs>
        <w:spacing w:before="0"/>
        <w:ind w:firstLine="0"/>
      </w:pPr>
      <w:r>
        <w:t>пожарной</w:t>
      </w:r>
      <w:r>
        <w:tab/>
        <w:t>охраны;</w:t>
      </w:r>
    </w:p>
    <w:p w:rsidR="00AF5153" w:rsidRDefault="00E00BB5">
      <w:pPr>
        <w:pStyle w:val="20"/>
        <w:numPr>
          <w:ilvl w:val="0"/>
          <w:numId w:val="2"/>
        </w:numPr>
        <w:shd w:val="clear" w:color="auto" w:fill="auto"/>
        <w:tabs>
          <w:tab w:val="left" w:pos="634"/>
        </w:tabs>
        <w:spacing w:before="0"/>
        <w:ind w:left="380" w:firstLine="0"/>
      </w:pPr>
      <w:r>
        <w:t>кнопка тревожной сигнализации - система оперативного оповещения дежурных подразделений о факте незаконного вторжения или проникновения в детский сад.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В МБДОУ имеется паспорт безопасности и План действий при возникновении ЧС.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Детский сад оборудован автоматической пожарной сигнализацией.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По периметру детского сада установлено ограждение. Установлен домофон 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</w:t>
      </w:r>
      <w:r>
        <w:softHyphen/>
        <w:t>гигиенические, лечебно-профилактические мероприятия.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 xml:space="preserve">Работа личного состава строится в соответствии с нормативными правовыми </w:t>
      </w:r>
      <w:r>
        <w:lastRenderedPageBreak/>
        <w:t>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Приказом заведующей детского сада назначен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left="380"/>
        <w:jc w:val="left"/>
      </w:pPr>
      <w:r>
        <w:t>инструктаж работников ДОУ по противодействию террористическим проявлениям;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firstLine="0"/>
      </w:pPr>
      <w:r>
        <w:t>инвентаризация основных и запасных входов-выходов;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firstLine="0"/>
      </w:pPr>
      <w:r>
        <w:t>проведение осмотров территории и помещений;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firstLine="0"/>
      </w:pPr>
      <w:r>
        <w:t>организация контролируемого въезда автотранспорта на территорию ДОУ;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firstLine="0"/>
      </w:pPr>
      <w:r>
        <w:t>организация пропускного режима;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firstLine="0"/>
      </w:pPr>
      <w:r>
        <w:t>организация уборки территории и помещений ДОУ;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firstLine="0"/>
      </w:pPr>
      <w:r>
        <w:t>информационное обеспечение в сфере антитеррористической деятельности;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firstLine="0"/>
      </w:pPr>
      <w:r>
        <w:t>проверка работоспособности кнопки тревожной сигнализации;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firstLine="0"/>
      </w:pPr>
      <w:r>
        <w:t>плановые проверки работоспособности технических средств защиты;</w:t>
      </w:r>
    </w:p>
    <w:p w:rsidR="008E773D" w:rsidRDefault="00E00BB5" w:rsidP="008E773D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left="380"/>
      </w:pPr>
      <w:r>
        <w:t>проведение объектовых тренировок по антитеррористич</w:t>
      </w:r>
      <w:r w:rsidR="008E773D">
        <w:t>еской деятельности. Заведующий хозяйством</w:t>
      </w:r>
      <w:r>
        <w:t xml:space="preserve"> является ответственным за состояние антитеррористической защищенности детского сада. </w:t>
      </w:r>
    </w:p>
    <w:p w:rsidR="00AF5153" w:rsidRDefault="00E00BB5" w:rsidP="008E773D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left="380"/>
      </w:pPr>
      <w: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6"/>
          <w:tab w:val="left" w:pos="2304"/>
          <w:tab w:val="left" w:pos="2726"/>
          <w:tab w:val="left" w:pos="6499"/>
          <w:tab w:val="left" w:pos="9499"/>
        </w:tabs>
        <w:spacing w:before="0"/>
        <w:ind w:left="380"/>
      </w:pPr>
      <w:r>
        <w:t>сформировать</w:t>
      </w:r>
      <w:r>
        <w:tab/>
        <w:t>у</w:t>
      </w:r>
      <w:r>
        <w:tab/>
        <w:t>воспитанников устойчивые</w:t>
      </w:r>
      <w:r>
        <w:tab/>
        <w:t>навыки соблюдения</w:t>
      </w:r>
      <w:r>
        <w:tab/>
        <w:t>и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выполнения правил дорожного движения (далее - ПДД);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6"/>
          <w:tab w:val="left" w:pos="2304"/>
          <w:tab w:val="left" w:pos="2726"/>
          <w:tab w:val="left" w:pos="6499"/>
          <w:tab w:val="left" w:pos="9499"/>
        </w:tabs>
        <w:spacing w:before="0"/>
        <w:ind w:left="380"/>
      </w:pPr>
      <w:r>
        <w:lastRenderedPageBreak/>
        <w:t>поддерживать</w:t>
      </w:r>
      <w:r>
        <w:tab/>
        <w:t>у</w:t>
      </w:r>
      <w:r>
        <w:tab/>
        <w:t>родителей воспитанников</w:t>
      </w:r>
      <w:r>
        <w:tab/>
        <w:t>устойчивый интерес</w:t>
      </w:r>
      <w:r>
        <w:tab/>
        <w:t>к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безопасности и здоровью детей как участников дорожного движения;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/>
        <w:ind w:left="380"/>
      </w:pPr>
      <w: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AF5153" w:rsidRDefault="00E00BB5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/>
        <w:ind w:left="380"/>
      </w:pPr>
      <w: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AF5153" w:rsidRDefault="00E00BB5">
      <w:pPr>
        <w:pStyle w:val="20"/>
        <w:shd w:val="clear" w:color="auto" w:fill="auto"/>
        <w:spacing w:before="0"/>
        <w:ind w:left="380" w:firstLine="0"/>
      </w:pPr>
      <w: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AF5153" w:rsidRDefault="00E00BB5" w:rsidP="008E773D">
      <w:pPr>
        <w:pStyle w:val="20"/>
        <w:shd w:val="clear" w:color="auto" w:fill="auto"/>
        <w:tabs>
          <w:tab w:val="left" w:pos="4858"/>
          <w:tab w:val="left" w:pos="8242"/>
        </w:tabs>
        <w:spacing w:before="0"/>
        <w:ind w:left="380" w:firstLine="0"/>
      </w:pPr>
      <w: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</w:t>
      </w:r>
      <w:r w:rsidR="008E773D">
        <w:t xml:space="preserve">ворах с сотрудниками, договорах с </w:t>
      </w:r>
      <w:r>
        <w:t>родителями.</w:t>
      </w:r>
    </w:p>
    <w:p w:rsidR="00AF5153" w:rsidRDefault="00E00BB5" w:rsidP="008E773D">
      <w:pPr>
        <w:pStyle w:val="20"/>
        <w:shd w:val="clear" w:color="auto" w:fill="auto"/>
        <w:spacing w:before="0"/>
        <w:ind w:left="380" w:firstLine="0"/>
      </w:pPr>
      <w:r>
        <w:t>На основе этих документов в ДОУ издаются приказы, отражающие вопросы безопасности жизни, сохранения и укрепления здоровья детей. 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процесса.</w:t>
      </w:r>
    </w:p>
    <w:sectPr w:rsidR="00AF5153" w:rsidSect="00F907A5">
      <w:pgSz w:w="11900" w:h="16840"/>
      <w:pgMar w:top="1152" w:right="815" w:bottom="1181" w:left="13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CB2" w:rsidRDefault="00B02CB2">
      <w:r>
        <w:separator/>
      </w:r>
    </w:p>
  </w:endnote>
  <w:endnote w:type="continuationSeparator" w:id="1">
    <w:p w:rsidR="00B02CB2" w:rsidRDefault="00B02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CB2" w:rsidRDefault="00B02CB2"/>
  </w:footnote>
  <w:footnote w:type="continuationSeparator" w:id="1">
    <w:p w:rsidR="00B02CB2" w:rsidRDefault="00B02C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BFA"/>
    <w:multiLevelType w:val="multilevel"/>
    <w:tmpl w:val="9BB4D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294C58"/>
    <w:multiLevelType w:val="multilevel"/>
    <w:tmpl w:val="FE12A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F5153"/>
    <w:rsid w:val="0023789B"/>
    <w:rsid w:val="008E773D"/>
    <w:rsid w:val="00AF5153"/>
    <w:rsid w:val="00B02CB2"/>
    <w:rsid w:val="00E00BB5"/>
    <w:rsid w:val="00F9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07A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90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90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F907A5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907A5"/>
    <w:pPr>
      <w:shd w:val="clear" w:color="auto" w:fill="FFFFFF"/>
      <w:spacing w:before="300"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Админ</cp:lastModifiedBy>
  <cp:revision>3</cp:revision>
  <dcterms:created xsi:type="dcterms:W3CDTF">2022-11-29T07:35:00Z</dcterms:created>
  <dcterms:modified xsi:type="dcterms:W3CDTF">2023-03-27T01:03:00Z</dcterms:modified>
</cp:coreProperties>
</file>